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B34" w:rsidRDefault="00487B34" w:rsidP="00783344">
      <w:pPr>
        <w:jc w:val="center"/>
        <w:rPr>
          <w:b/>
          <w:sz w:val="28"/>
          <w:szCs w:val="28"/>
        </w:rPr>
      </w:pPr>
      <w:r w:rsidRPr="007452C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zab_raion" style="width:56.25pt;height:60.75pt;visibility:visible">
            <v:imagedata r:id="rId4" o:title=""/>
          </v:shape>
        </w:pict>
      </w:r>
    </w:p>
    <w:p w:rsidR="00487B34" w:rsidRDefault="00487B34" w:rsidP="00783344">
      <w:pPr>
        <w:autoSpaceDE w:val="0"/>
        <w:autoSpaceDN w:val="0"/>
        <w:adjustRightInd w:val="0"/>
        <w:jc w:val="center"/>
      </w:pPr>
    </w:p>
    <w:p w:rsidR="00487B34" w:rsidRPr="00436156" w:rsidRDefault="00487B34" w:rsidP="00783344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436156">
        <w:rPr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487B34" w:rsidRDefault="00487B34" w:rsidP="00783344">
      <w:pPr>
        <w:pStyle w:val="ConsPlusTitle"/>
        <w:widowControl/>
        <w:jc w:val="center"/>
      </w:pPr>
    </w:p>
    <w:p w:rsidR="00487B34" w:rsidRDefault="00487B34" w:rsidP="00783344">
      <w:pPr>
        <w:pStyle w:val="ConsPlusTitle"/>
        <w:widowControl/>
        <w:tabs>
          <w:tab w:val="center" w:pos="4677"/>
          <w:tab w:val="left" w:pos="8250"/>
          <w:tab w:val="left" w:pos="858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5B0780">
        <w:rPr>
          <w:sz w:val="28"/>
          <w:szCs w:val="28"/>
        </w:rPr>
        <w:t>РЕШЕНИЕ</w:t>
      </w:r>
      <w:r>
        <w:rPr>
          <w:sz w:val="28"/>
          <w:szCs w:val="28"/>
        </w:rPr>
        <w:tab/>
      </w:r>
    </w:p>
    <w:p w:rsidR="00487B34" w:rsidRPr="00660575" w:rsidRDefault="00487B34" w:rsidP="00783344">
      <w:pPr>
        <w:pStyle w:val="ConsPlusTitle"/>
        <w:widowControl/>
        <w:jc w:val="center"/>
      </w:pPr>
      <w:r w:rsidRPr="00660575">
        <w:t>п.г.т.Забайкальск</w:t>
      </w:r>
    </w:p>
    <w:p w:rsidR="00487B34" w:rsidRPr="00B3094D" w:rsidRDefault="00487B34" w:rsidP="00783344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487B34" w:rsidRDefault="00487B34" w:rsidP="00783344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24 ноября 2021 года                                                                                        № 19</w:t>
      </w:r>
    </w:p>
    <w:p w:rsidR="00487B34" w:rsidRDefault="00487B34" w:rsidP="00783344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487B34" w:rsidRDefault="00487B34" w:rsidP="00CF7CB0">
      <w:pPr>
        <w:pStyle w:val="Title"/>
        <w:spacing w:line="276" w:lineRule="auto"/>
        <w:rPr>
          <w:b/>
          <w:szCs w:val="28"/>
        </w:rPr>
      </w:pPr>
      <w:r>
        <w:rPr>
          <w:b/>
          <w:szCs w:val="28"/>
        </w:rPr>
        <w:t>О передаче части полномочий муниципальным районом «Забайкальский район» сельскому поселению «Билитуйское»</w:t>
      </w:r>
    </w:p>
    <w:p w:rsidR="00487B34" w:rsidRDefault="00487B34" w:rsidP="00CF7CB0">
      <w:pPr>
        <w:pStyle w:val="ConsTitle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87B34" w:rsidRDefault="00487B34" w:rsidP="00CF7CB0">
      <w:pPr>
        <w:pStyle w:val="ConsTitle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4 статьи 14, частью 4 статьи 15 Федерального закона от 06 октября 2003 года № 131-ФЗ «Об общих принципах организации местного самоуправления в Российской Федерации», Бюджетным Кодексом Российской Федерации, учитывая целесообразность исполнения полномочий  сельским поселением, руководствуясь статьей 24 Устава муниципального района «Забайкальский район», Совет муниципального района «Забайкальский район» </w:t>
      </w:r>
      <w:r w:rsidRPr="004448AB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487B34" w:rsidRDefault="00487B34" w:rsidP="00CF7CB0">
      <w:pPr>
        <w:pStyle w:val="ConsTitle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Передать осуществление следующих полномочий муниципального района «Забайкальский район» по решению полномочий на территории сельского поселения «Билитуйское» с 1 января 2022 года:</w:t>
      </w:r>
    </w:p>
    <w:p w:rsidR="00487B34" w:rsidRPr="004448AB" w:rsidRDefault="00487B34" w:rsidP="00CF7CB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448AB">
        <w:rPr>
          <w:sz w:val="28"/>
          <w:szCs w:val="28"/>
        </w:rPr>
        <w:t xml:space="preserve">1.1. </w:t>
      </w:r>
      <w:r w:rsidRPr="00285F92">
        <w:rPr>
          <w:sz w:val="28"/>
          <w:szCs w:val="28"/>
        </w:rPr>
        <w:t>организация в границах поселения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487B34" w:rsidRDefault="00487B34" w:rsidP="00CF7CB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448AB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4448AB">
        <w:rPr>
          <w:sz w:val="28"/>
          <w:szCs w:val="28"/>
        </w:rPr>
        <w:t>.</w:t>
      </w:r>
      <w:r w:rsidRPr="00E34138">
        <w:rPr>
          <w:sz w:val="28"/>
          <w:szCs w:val="28"/>
        </w:rPr>
        <w:t xml:space="preserve"> </w:t>
      </w:r>
      <w:r w:rsidRPr="00306A65">
        <w:rPr>
          <w:sz w:val="28"/>
          <w:szCs w:val="28"/>
        </w:rPr>
        <w:t>участие в предупреждении и ликвидации последствий чрезвычайных ситуаций в границах поселения;</w:t>
      </w:r>
    </w:p>
    <w:p w:rsidR="00487B34" w:rsidRDefault="00487B34" w:rsidP="00CF7CB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487B34" w:rsidRDefault="00487B34" w:rsidP="00CF7CB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1.4. </w:t>
      </w:r>
      <w:r w:rsidRPr="00CF7CB0">
        <w:rPr>
          <w:sz w:val="28"/>
          <w:szCs w:val="28"/>
          <w:shd w:val="clear" w:color="auto" w:fill="FFFFFF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 </w:t>
      </w:r>
      <w:hyperlink r:id="rId5" w:anchor="block_510" w:history="1">
        <w:r w:rsidRPr="00CF7CB0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Градостроительным кодексом</w:t>
        </w:r>
      </w:hyperlink>
      <w:r w:rsidRPr="00CF7CB0">
        <w:rPr>
          <w:sz w:val="28"/>
          <w:szCs w:val="28"/>
          <w:shd w:val="clear" w:color="auto" w:fill="FFFFFF"/>
        </w:rPr>
        <w:t> 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</w:t>
      </w:r>
      <w:r>
        <w:rPr>
          <w:sz w:val="28"/>
          <w:szCs w:val="28"/>
          <w:shd w:val="clear" w:color="auto" w:fill="FFFFFF"/>
        </w:rPr>
        <w:t xml:space="preserve">селения для муниципальных нужд, </w:t>
      </w:r>
      <w:r w:rsidRPr="00CF7CB0">
        <w:rPr>
          <w:sz w:val="28"/>
          <w:szCs w:val="28"/>
          <w:shd w:val="clear" w:color="auto" w:fill="FFFFFF"/>
        </w:rPr>
        <w:t>осуществление в случаях, предусмотренных </w:t>
      </w:r>
      <w:hyperlink r:id="rId6" w:history="1">
        <w:r w:rsidRPr="00CF7CB0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Градостроительным кодексом</w:t>
        </w:r>
      </w:hyperlink>
      <w:r w:rsidRPr="00CF7CB0">
        <w:rPr>
          <w:sz w:val="28"/>
          <w:szCs w:val="28"/>
          <w:shd w:val="clear" w:color="auto" w:fill="FFFFFF"/>
        </w:rPr>
        <w:t> Российской Федерации, осмотров зданий, сооружений и выдача рекомендаций об устранении выявленных в ходе таких осмотров нарушений, направление </w:t>
      </w:r>
      <w:hyperlink r:id="rId7" w:anchor="block_2000" w:history="1">
        <w:r w:rsidRPr="00CF7CB0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уведомления</w:t>
        </w:r>
      </w:hyperlink>
      <w:r w:rsidRPr="00CF7CB0">
        <w:rPr>
          <w:sz w:val="28"/>
          <w:szCs w:val="28"/>
          <w:shd w:val="clear" w:color="auto" w:fill="FFFFFF"/>
        </w:rPr>
        <w:t> 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 </w:t>
      </w:r>
      <w:hyperlink r:id="rId8" w:anchor="block_3000" w:history="1">
        <w:r w:rsidRPr="00CF7CB0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уведомления</w:t>
        </w:r>
      </w:hyperlink>
      <w:r w:rsidRPr="00CF7CB0">
        <w:rPr>
          <w:sz w:val="28"/>
          <w:szCs w:val="28"/>
          <w:shd w:val="clear" w:color="auto" w:fill="FFFFFF"/>
        </w:rPr>
        <w:t> 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 </w:t>
      </w:r>
      <w:hyperlink r:id="rId9" w:anchor="block_6000" w:history="1">
        <w:r w:rsidRPr="00CF7CB0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уведомления о соответствии</w:t>
        </w:r>
      </w:hyperlink>
      <w:r w:rsidRPr="00CF7CB0">
        <w:rPr>
          <w:sz w:val="28"/>
          <w:szCs w:val="28"/>
          <w:shd w:val="clear" w:color="auto" w:fill="FFFFFF"/>
        </w:rPr>
        <w:t> или </w:t>
      </w:r>
      <w:hyperlink r:id="rId10" w:anchor="block_7000" w:history="1">
        <w:r w:rsidRPr="00CF7CB0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несоответствии</w:t>
        </w:r>
      </w:hyperlink>
      <w:r w:rsidRPr="00CF7CB0">
        <w:rPr>
          <w:sz w:val="28"/>
          <w:szCs w:val="28"/>
          <w:shd w:val="clear" w:color="auto" w:fill="FFFFFF"/>
        </w:rPr>
        <w:t> 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 </w:t>
      </w:r>
      <w:hyperlink r:id="rId11" w:anchor="block_2224" w:history="1">
        <w:r w:rsidRPr="00CF7CB0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гражданским законодательством</w:t>
        </w:r>
      </w:hyperlink>
      <w:r w:rsidRPr="00CF7CB0">
        <w:rPr>
          <w:sz w:val="28"/>
          <w:szCs w:val="28"/>
          <w:shd w:val="clear" w:color="auto" w:fill="FFFFFF"/>
        </w:rPr>
        <w:t> 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 </w:t>
      </w:r>
      <w:hyperlink r:id="rId12" w:anchor="block_55532" w:history="1">
        <w:r w:rsidRPr="00CF7CB0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Градостроительным кодексом</w:t>
        </w:r>
      </w:hyperlink>
      <w:r w:rsidRPr="00CF7CB0">
        <w:rPr>
          <w:sz w:val="28"/>
          <w:szCs w:val="28"/>
          <w:shd w:val="clear" w:color="auto" w:fill="FFFFFF"/>
        </w:rPr>
        <w:t> Российской Федерации;</w:t>
      </w:r>
    </w:p>
    <w:p w:rsidR="00487B34" w:rsidRDefault="00487B34" w:rsidP="00CF7CB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организация ритуальных услуг и содержание мест захоронения.</w:t>
      </w:r>
    </w:p>
    <w:p w:rsidR="00487B34" w:rsidRDefault="00487B34" w:rsidP="00CF7CB0">
      <w:pPr>
        <w:pStyle w:val="ConsTitle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Администрации муниципального района «Забайкальский район» заключить Соглашение с Администрацией сельского поселения «Билитуйское» о передаче полномочий с 01.01.2022 года, согласно пункту 1 настоящего решения, с передачей иных межбюджетных трансфертов.</w:t>
      </w:r>
    </w:p>
    <w:p w:rsidR="00487B34" w:rsidRDefault="00487B34" w:rsidP="00CF7CB0">
      <w:pPr>
        <w:pStyle w:val="ConsTitle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3.</w:t>
      </w:r>
      <w:r w:rsidRPr="004E4F23"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Официально опубликовать  и обнародовать</w:t>
      </w:r>
      <w:r w:rsidRPr="004E4F23">
        <w:rPr>
          <w:rFonts w:ascii="Times New Roman" w:hAnsi="Times New Roman" w:cs="Times New Roman"/>
          <w:b w:val="0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  <w:r w:rsidRPr="004E4F23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>
        <w:rPr>
          <w:rFonts w:ascii="Times New Roman" w:hAnsi="Times New Roman" w:cs="Times New Roman"/>
          <w:b w:val="0"/>
          <w:sz w:val="28"/>
          <w:szCs w:val="28"/>
        </w:rPr>
        <w:t>порядке, установленном Уставом муниципального района «Забайкальский район».</w:t>
      </w:r>
    </w:p>
    <w:p w:rsidR="00487B34" w:rsidRDefault="00487B34" w:rsidP="00CF7CB0">
      <w:pPr>
        <w:pStyle w:val="ConsTitle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 Контроль за исполнением данного решения возложить на и.о. главы муниципального района «Забайкальский район».</w:t>
      </w:r>
    </w:p>
    <w:p w:rsidR="00487B34" w:rsidRDefault="00487B34" w:rsidP="00CF7CB0">
      <w:pPr>
        <w:pStyle w:val="ConsTitle"/>
        <w:widowControl/>
        <w:spacing w:line="276" w:lineRule="auto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87B34" w:rsidRDefault="00487B34" w:rsidP="00CF7CB0">
      <w:pPr>
        <w:pStyle w:val="a0"/>
        <w:spacing w:line="276" w:lineRule="auto"/>
        <w:ind w:firstLine="0"/>
        <w:rPr>
          <w:szCs w:val="28"/>
        </w:rPr>
      </w:pPr>
    </w:p>
    <w:p w:rsidR="00487B34" w:rsidRDefault="00487B34" w:rsidP="00CF7CB0">
      <w:pPr>
        <w:pStyle w:val="a0"/>
        <w:spacing w:line="276" w:lineRule="auto"/>
        <w:ind w:firstLine="0"/>
        <w:rPr>
          <w:szCs w:val="28"/>
        </w:rPr>
      </w:pPr>
    </w:p>
    <w:p w:rsidR="00487B34" w:rsidRPr="00357BAE" w:rsidRDefault="00487B34" w:rsidP="00CF7CB0">
      <w:pPr>
        <w:pStyle w:val="ConsNonformat"/>
        <w:widowControl/>
        <w:spacing w:line="276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Pr="00357BA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57BAE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</w:p>
    <w:p w:rsidR="00487B34" w:rsidRPr="00357BAE" w:rsidRDefault="00487B34" w:rsidP="00CF7CB0">
      <w:pPr>
        <w:pStyle w:val="ConsNonformat"/>
        <w:widowControl/>
        <w:spacing w:line="276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357BAE">
        <w:rPr>
          <w:rFonts w:ascii="Times New Roman" w:hAnsi="Times New Roman" w:cs="Times New Roman"/>
          <w:sz w:val="28"/>
          <w:szCs w:val="28"/>
        </w:rPr>
        <w:t xml:space="preserve">«Забайкальский район»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В.Н. Беломестнова  </w:t>
      </w:r>
    </w:p>
    <w:p w:rsidR="00487B34" w:rsidRPr="00357BAE" w:rsidRDefault="00487B34" w:rsidP="00CF7CB0">
      <w:pPr>
        <w:pStyle w:val="ConsPlusTitle"/>
        <w:widowControl/>
        <w:spacing w:line="276" w:lineRule="auto"/>
        <w:jc w:val="center"/>
        <w:rPr>
          <w:sz w:val="28"/>
          <w:szCs w:val="28"/>
        </w:rPr>
      </w:pPr>
    </w:p>
    <w:p w:rsidR="00487B34" w:rsidRDefault="00487B34" w:rsidP="00CF7CB0">
      <w:pPr>
        <w:spacing w:line="276" w:lineRule="auto"/>
      </w:pPr>
    </w:p>
    <w:sectPr w:rsidR="00487B34" w:rsidSect="00A86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3344"/>
    <w:rsid w:val="001C3A4F"/>
    <w:rsid w:val="00285F92"/>
    <w:rsid w:val="00306A65"/>
    <w:rsid w:val="00357BAE"/>
    <w:rsid w:val="003E74E7"/>
    <w:rsid w:val="00436156"/>
    <w:rsid w:val="004448AB"/>
    <w:rsid w:val="00487B34"/>
    <w:rsid w:val="004E4F23"/>
    <w:rsid w:val="005B0780"/>
    <w:rsid w:val="00660575"/>
    <w:rsid w:val="00687AF1"/>
    <w:rsid w:val="007452C9"/>
    <w:rsid w:val="00783344"/>
    <w:rsid w:val="008A6F3C"/>
    <w:rsid w:val="00A8661D"/>
    <w:rsid w:val="00B3094D"/>
    <w:rsid w:val="00C60530"/>
    <w:rsid w:val="00CF7CB0"/>
    <w:rsid w:val="00D55B05"/>
    <w:rsid w:val="00D65775"/>
    <w:rsid w:val="00D7220E"/>
    <w:rsid w:val="00E32FCB"/>
    <w:rsid w:val="00E34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34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833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">
    <w:name w:val="Знак Знак Знак Знак"/>
    <w:basedOn w:val="Normal"/>
    <w:uiPriority w:val="99"/>
    <w:rsid w:val="00783344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783344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78334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78334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0">
    <w:name w:val="Стандарт"/>
    <w:basedOn w:val="Normal"/>
    <w:uiPriority w:val="99"/>
    <w:rsid w:val="00783344"/>
    <w:pPr>
      <w:spacing w:line="288" w:lineRule="auto"/>
      <w:ind w:firstLine="709"/>
      <w:jc w:val="both"/>
    </w:pPr>
    <w:rPr>
      <w:sz w:val="28"/>
    </w:rPr>
  </w:style>
  <w:style w:type="paragraph" w:customStyle="1" w:styleId="ConsTitle">
    <w:name w:val="ConsTitle"/>
    <w:uiPriority w:val="99"/>
    <w:rsid w:val="0078334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7833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3344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semiHidden/>
    <w:rsid w:val="00CF7CB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2063774/3e22e51c74db8e0b182fad67b502e640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72063774/f7ee959fd36b5699076b35abf4f52c5c/" TargetMode="External"/><Relationship Id="rId12" Type="http://schemas.openxmlformats.org/officeDocument/2006/relationships/hyperlink" Target="https://base.garant.ru/12138258/fb3b935cd621fde90fece288979f9dc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12138258/" TargetMode="External"/><Relationship Id="rId11" Type="http://schemas.openxmlformats.org/officeDocument/2006/relationships/hyperlink" Target="https://base.garant.ru/10164072/563198f2b81e68dd907ddc26c916e9b0/" TargetMode="External"/><Relationship Id="rId5" Type="http://schemas.openxmlformats.org/officeDocument/2006/relationships/hyperlink" Target="https://base.garant.ru/12138258/8546700a5de05256632e27c9205fe511/" TargetMode="External"/><Relationship Id="rId10" Type="http://schemas.openxmlformats.org/officeDocument/2006/relationships/hyperlink" Target="https://base.garant.ru/72063774/1a3794674ba91fb6f13d1885dca9f9e1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base.garant.ru/72063774/7dede6ac8f25be619ed07c17ed1c62c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3</Pages>
  <Words>873</Words>
  <Characters>4982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Name</cp:lastModifiedBy>
  <cp:revision>8</cp:revision>
  <cp:lastPrinted>2003-12-31T15:26:00Z</cp:lastPrinted>
  <dcterms:created xsi:type="dcterms:W3CDTF">2021-10-20T06:01:00Z</dcterms:created>
  <dcterms:modified xsi:type="dcterms:W3CDTF">2003-12-31T15:27:00Z</dcterms:modified>
</cp:coreProperties>
</file>